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E3DC" w14:textId="77777777" w:rsidR="00A23CE1" w:rsidRPr="00A23CE1" w:rsidRDefault="00A23CE1" w:rsidP="00A23CE1">
      <w:pPr>
        <w:keepNext/>
        <w:spacing w:before="400" w:after="120" w:line="240" w:lineRule="atLeast"/>
        <w:outlineLvl w:val="2"/>
        <w:rPr>
          <w:rFonts w:ascii="Verdana" w:eastAsia="Times New Roman" w:hAnsi="Verdana" w:cs="Arial"/>
          <w:bCs/>
          <w:sz w:val="22"/>
          <w:szCs w:val="26"/>
        </w:rPr>
      </w:pPr>
      <w:r w:rsidRPr="00A23CE1">
        <w:rPr>
          <w:rFonts w:ascii="Verdana" w:eastAsia="Times New Roman" w:hAnsi="Verdana" w:cs="Arial"/>
          <w:bCs/>
          <w:sz w:val="22"/>
          <w:szCs w:val="26"/>
        </w:rPr>
        <w:t>Sjukpenning 180 dagar</w:t>
      </w:r>
    </w:p>
    <w:p w14:paraId="1448459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1. Aktens löpnummer</w:t>
      </w:r>
    </w:p>
    <w:p w14:paraId="33A377F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213D459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2. Namn på granskaren</w:t>
      </w:r>
    </w:p>
    <w:p w14:paraId="46A2D6E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701AD56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3. Tillhör ärendet den ärendekategori som ska granskas i denna grupp?</w:t>
      </w:r>
    </w:p>
    <w:p w14:paraId="50798B7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61E80CC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1E3FF3A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16725B8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4. Ange den första dagen som sjukpenning inte utgår alls enligt avslagsbeslutet. (När sjukpenning utbetalas interimistiskt, ange första dagen som ingen ersättning utbetalas.)</w:t>
      </w:r>
    </w:p>
    <w:p w14:paraId="3C2F17E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proofErr w:type="spellStart"/>
      <w:proofErr w:type="gramStart"/>
      <w:r w:rsidRPr="00A23CE1">
        <w:rPr>
          <w:rFonts w:ascii="Times New Roman" w:eastAsia="Times New Roman" w:hAnsi="Times New Roman" w:cs="Times New Roman"/>
          <w:szCs w:val="18"/>
        </w:rPr>
        <w:t>dd.mm.åååå</w:t>
      </w:r>
      <w:proofErr w:type="spellEnd"/>
      <w:proofErr w:type="gramEnd"/>
    </w:p>
    <w:p w14:paraId="75B5A18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5403C93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5. Vilken nivå av sjukpenning avser den första dagen i avslagsbeslutet (prövningsramen)?</w:t>
      </w:r>
    </w:p>
    <w:p w14:paraId="304AE39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Hel sjukpenning</w:t>
      </w:r>
    </w:p>
    <w:p w14:paraId="440958C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Tre fjärdedels sjukpenning</w:t>
      </w:r>
    </w:p>
    <w:p w14:paraId="359F334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Halv sjukpenning</w:t>
      </w:r>
    </w:p>
    <w:p w14:paraId="377F80C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En fjärdedels sjukpenning</w:t>
      </w:r>
    </w:p>
    <w:p w14:paraId="317C963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139C2EE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 xml:space="preserve">6. Diagnoskod (ICD-10) enligt det läkarintyg som är aktuellt för </w:t>
      </w:r>
      <w:proofErr w:type="spellStart"/>
      <w:r w:rsidRPr="00A23CE1">
        <w:rPr>
          <w:rFonts w:ascii="Times New Roman" w:eastAsia="Times New Roman" w:hAnsi="Times New Roman" w:cs="Times New Roman"/>
          <w:b/>
          <w:bCs/>
          <w:szCs w:val="18"/>
        </w:rPr>
        <w:t>avslagsperioden</w:t>
      </w:r>
      <w:proofErr w:type="spellEnd"/>
      <w:r w:rsidRPr="00A23CE1">
        <w:rPr>
          <w:rFonts w:ascii="Times New Roman" w:eastAsia="Times New Roman" w:hAnsi="Times New Roman" w:cs="Times New Roman"/>
          <w:b/>
          <w:bCs/>
          <w:szCs w:val="18"/>
        </w:rPr>
        <w:t>. Ange huvuddiagnos som alternativ 1. Ange diagnoser i rätt ordning. Om diagnosen saknas, ange XXXX vid svarsalternativ 1.</w:t>
      </w:r>
    </w:p>
    <w:p w14:paraId="69C002B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 xml:space="preserve">1.  </w:t>
      </w:r>
    </w:p>
    <w:p w14:paraId="0636476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2.</w:t>
      </w:r>
    </w:p>
    <w:p w14:paraId="6B5D46F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3.</w:t>
      </w:r>
    </w:p>
    <w:p w14:paraId="7477DC0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Ingen diagnoskod finns, men beskrivning av diagnos och symtom framgår</w:t>
      </w:r>
    </w:p>
    <w:p w14:paraId="353FD26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6C78852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7. Om det finns handlingar på andra språk än svenska/norska/danska eller engelska, har översättning av handlingarna gjorts?</w:t>
      </w:r>
      <w:r w:rsidRPr="00A23CE1">
        <w:rPr>
          <w:rFonts w:ascii="Times New Roman" w:eastAsia="Times New Roman" w:hAnsi="Times New Roman" w:cs="Times New Roman"/>
          <w:szCs w:val="18"/>
        </w:rPr>
        <w:t xml:space="preserve"> </w:t>
      </w:r>
      <w:r w:rsidRPr="00A23CE1">
        <w:rPr>
          <w:rFonts w:ascii="Times New Roman" w:eastAsia="Times New Roman" w:hAnsi="Times New Roman" w:cs="Times New Roman"/>
          <w:b/>
          <w:bCs/>
          <w:szCs w:val="18"/>
        </w:rPr>
        <w:t>(Flervalsfråga)</w:t>
      </w:r>
    </w:p>
    <w:p w14:paraId="6697FB2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</w:t>
      </w:r>
    </w:p>
    <w:p w14:paraId="6F8C1CE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avropad översättning (i avslagsärendet)</w:t>
      </w:r>
    </w:p>
    <w:p w14:paraId="6D3DBA2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innehållet framkommer på annat sätt (i avslagsärendet)</w:t>
      </w:r>
    </w:p>
    <w:p w14:paraId="741B94A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 (avser avslagsärendet)</w:t>
      </w:r>
    </w:p>
    <w:p w14:paraId="6121C75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 (avser tidigare ärenden)</w:t>
      </w:r>
    </w:p>
    <w:p w14:paraId="67E85EB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5887839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8. Om ombud/ställföreträdare finns: Har utredningsåtgärder och kontakter i huvudsak riktats till rätt person?</w:t>
      </w:r>
    </w:p>
    <w:p w14:paraId="61CF957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det finns inget ombud/ställföreträdare</w:t>
      </w:r>
    </w:p>
    <w:p w14:paraId="73A5C1C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39070CE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5E8733F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03E1651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lastRenderedPageBreak/>
        <w:t>9. Bedömer du att det utifrån de underlag som finns före eventuell komplettering och kommunicering går att göra en bedömning om rätten till sjukpenning, i relation till den avslagsgrund Försäkringskassan använt? (Flervalsfråga)</w:t>
      </w:r>
    </w:p>
    <w:p w14:paraId="78F025C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2FE732B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ofullständiga uppgifter i medicinska underlag</w:t>
      </w:r>
    </w:p>
    <w:p w14:paraId="539273D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oklarheter rörande arbetet (arbetets innehåll, arbetstidens förläggning, anpassning av arbetsuppgifter eller liknande)</w:t>
      </w:r>
    </w:p>
    <w:p w14:paraId="34740B7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andra uppgifter är ofullständiga. Ange vad eller vilka__________</w:t>
      </w:r>
    </w:p>
    <w:p w14:paraId="62E91C8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23F7BB9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10. Vilka kompletterings- eller utredningsåtgärder har utredaren vidtagit för aktuell bedömningsperiod (där svar har inkommit)? (Flervalsfråga)</w:t>
      </w:r>
    </w:p>
    <w:p w14:paraId="71E435D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inga ytterligare utredningsåtgärder har vidtagits, eller handlingar tillförts, av utredaren</w:t>
      </w:r>
    </w:p>
    <w:p w14:paraId="5AF27CD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kompletteringsförsök har gjorts men svar på frågor har inte inkommit</w:t>
      </w:r>
    </w:p>
    <w:p w14:paraId="23ABB77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Kompletterande utredning med den försäkrade/ombud/ställföreträdare</w:t>
      </w:r>
    </w:p>
    <w:p w14:paraId="0DA94F8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Komplettering av medicinska underlag</w:t>
      </w:r>
    </w:p>
    <w:p w14:paraId="335BDF7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Komplettering med arbetsgivare (arbetsuppgifter, arbetstidsförläggning, plan för återgång, anpassningar av arbetsuppgifter och liknande)</w:t>
      </w:r>
    </w:p>
    <w:p w14:paraId="66984BF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Avstämningsmöte</w:t>
      </w:r>
    </w:p>
    <w:p w14:paraId="7BA63E7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Försäkringskassan har besökt den försäkrade (enligt 110 kap. 14 § 2 SFB)</w:t>
      </w:r>
    </w:p>
    <w:p w14:paraId="33B7DE0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Utlåtande från viss läkare eller annan sakkunnig (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t.ex.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 xml:space="preserve"> psykolog, fysioterapeut, arbetsterapeut eller liknande, enligt 110 kap. 14 § 3 SFB)</w:t>
      </w:r>
    </w:p>
    <w:p w14:paraId="2FCDC1B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Aktivitetsförmågeutredning (AFU)</w:t>
      </w:r>
    </w:p>
    <w:p w14:paraId="038E013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SASSAM (strukturerad arbetsmetod för sjukfallsutredning och samordnad rehabilitering)</w:t>
      </w:r>
    </w:p>
    <w:p w14:paraId="79D0A1F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Särskild försäkran från den försäkrade (enligt 110 kap. 21 § SFB)</w:t>
      </w:r>
    </w:p>
    <w:p w14:paraId="53E299E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Tillfört handlingar från ett annat ärende hos Försäkringskassan</w:t>
      </w:r>
    </w:p>
    <w:p w14:paraId="3736576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Annat. Ange vad__________</w:t>
      </w:r>
    </w:p>
    <w:p w14:paraId="3AC4F91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3195CBC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 xml:space="preserve">11. Komplettering som inte gäller medicinska underlag: Bedömer du att svaren var tillräckliga? </w:t>
      </w:r>
    </w:p>
    <w:p w14:paraId="5AB7E0B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kompletteringsförsök har inte gjorts</w:t>
      </w:r>
    </w:p>
    <w:p w14:paraId="5B33DE1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kompletteringsförsök har gjorts men svar har inte inkommit</w:t>
      </w:r>
    </w:p>
    <w:p w14:paraId="6FDCC30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i huvudsak</w:t>
      </w:r>
    </w:p>
    <w:p w14:paraId="0332716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förtydligande borde ha begärts av Försäkringskassan</w:t>
      </w:r>
    </w:p>
    <w:p w14:paraId="41356D7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men ytterligare ansträngning behövdes inte</w:t>
      </w:r>
    </w:p>
    <w:p w14:paraId="39B60B8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Går inte att avgöra</w:t>
      </w:r>
    </w:p>
    <w:p w14:paraId="17E651C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79DD120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12. Kompletteringsförsök som inte gäller medicinska underlag: Om inget svar inkommit, har utredaren då påmint eller försökt ta kontakt igen?</w:t>
      </w:r>
    </w:p>
    <w:p w14:paraId="310A116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svar har inkommit eller kompletteringsförsök har inte gjorts</w:t>
      </w:r>
    </w:p>
    <w:p w14:paraId="6A4A7B5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466B0AD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138C414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06B068A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38AC9DA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</w:p>
    <w:p w14:paraId="5129ADB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</w:p>
    <w:p w14:paraId="46FB3F3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13. Om nej på fråga 12: bedömer du att ytterligare försök att få in komplettering borde ha gjorts?</w:t>
      </w:r>
    </w:p>
    <w:p w14:paraId="2FB42D9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OBS! Ej obligatorisk fråga</w:t>
      </w:r>
    </w:p>
    <w:p w14:paraId="2E45DE3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4969933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7242165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6C5F4A7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14. Vilka uppgifter i de medicinska underlagen har utredaren kompletterat, eller försökt komplettera, med läkaren/vården? (Flervalsfråga)</w:t>
      </w:r>
    </w:p>
    <w:p w14:paraId="1EB888A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kompletteringsförsök har inte gjorts</w:t>
      </w:r>
    </w:p>
    <w:p w14:paraId="28603FC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Diagnos</w:t>
      </w:r>
    </w:p>
    <w:p w14:paraId="0F7B4A2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Området funktionsnedsättning (observationer, undersökningsfynd och utredningsresultat) är otillräckligt beskrivet eller saknas helt</w:t>
      </w:r>
    </w:p>
    <w:p w14:paraId="07D7742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Området aktivitetsbegränsning (relaterat till diagnos och funktionsnedsättning) är otillräckligt beskrivet eller saknas helt</w:t>
      </w:r>
    </w:p>
    <w:p w14:paraId="6F8F134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Graden (hur allvarlig) av nedsättning på arbetsförmågan framgår inte i beskrivningen av aktivitetsbegränsningarna</w:t>
      </w:r>
    </w:p>
    <w:p w14:paraId="5EE30C8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Förtydligande av DFA-kedjan (hur sambandet mellan D, F och A ser ut)</w:t>
      </w:r>
    </w:p>
    <w:p w14:paraId="476404A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Förfrågan eller förtydligande om vad läkaren baserar sin bedömning av arbetsförmågan på (anamnestiska uppgifter eller undersökningsfynd)</w:t>
      </w:r>
    </w:p>
    <w:p w14:paraId="63149A8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Prognos för återgång i sysselsättning</w:t>
      </w:r>
    </w:p>
    <w:p w14:paraId="2878BE3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Beskrivning av planerad eller pågående behandling eller rehabilitering</w:t>
      </w:r>
    </w:p>
    <w:p w14:paraId="3B259B3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Medicinsk motivering av arbetstidsförläggning</w:t>
      </w:r>
    </w:p>
    <w:p w14:paraId="2CC0946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 förhållande till vilket arbete/arbetsmarknad läkaren har bedömt arbetsförmågan</w:t>
      </w:r>
    </w:p>
    <w:p w14:paraId="7309095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Annat. Ange vad__________</w:t>
      </w:r>
    </w:p>
    <w:p w14:paraId="3CB7CF4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7297C90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15. Bedömer du att adekvata frågor har ställts till läkaren/vården?</w:t>
      </w:r>
    </w:p>
    <w:p w14:paraId="44091E5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kompletteringsförsök har inte gjorts</w:t>
      </w:r>
    </w:p>
    <w:p w14:paraId="2CDEAE6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helt</w:t>
      </w:r>
    </w:p>
    <w:p w14:paraId="75D660D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delvis</w:t>
      </w:r>
    </w:p>
    <w:p w14:paraId="3C4EF34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andra frågor borde ha ställts</w:t>
      </w:r>
    </w:p>
    <w:p w14:paraId="3BD6A68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Går inte att avgöra</w:t>
      </w:r>
    </w:p>
    <w:p w14:paraId="34C07A4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5720478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16. Hur bedömer du att läkaren/vården svarat på kompletterade frågor?</w:t>
      </w:r>
    </w:p>
    <w:p w14:paraId="0C647C9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ingen komplettering är gjord</w:t>
      </w:r>
    </w:p>
    <w:p w14:paraId="060CFE2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Tillräckliga svar på ställda frågor har inkommit</w:t>
      </w:r>
    </w:p>
    <w:p w14:paraId="3B7E1E3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Otillräckliga svar på ställda frågor har inkommit</w:t>
      </w:r>
    </w:p>
    <w:p w14:paraId="70590E5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Inget svar har inkommit (oavsett eventuella påminnelser osv.)</w:t>
      </w:r>
    </w:p>
    <w:p w14:paraId="2388504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Går inte att avgöra</w:t>
      </w:r>
    </w:p>
    <w:p w14:paraId="3F7CE65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359DB86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lastRenderedPageBreak/>
        <w:t>17. Har utredaren gjort ytterligare kompletteringsförsök när otillräckliga svar inkommit från läkaren/vården?</w:t>
      </w:r>
    </w:p>
    <w:p w14:paraId="7EB8199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 (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t.ex.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 xml:space="preserve"> för att inga svar har inkommit, inkomna svar var tillräckliga eller inget kompletteringsförsök har gjorts)</w:t>
      </w:r>
    </w:p>
    <w:p w14:paraId="77BB7FD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6F2432D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5ABF7D4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7F3613E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18. Om nej på fråga 17: bedömer du att utredaren borde ha gjort ytterligare försök att få in tillräckliga svar från läkaren/vården?</w:t>
      </w:r>
    </w:p>
    <w:p w14:paraId="58A5D86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OBS! Ej obligatorisk fråga</w:t>
      </w:r>
    </w:p>
    <w:p w14:paraId="6D6C122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660246F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0069BDC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73A1AC9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1C680DE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19. Om inget svar från vården inkommit alls, har utredaren då påmint läkaren/vården om att svara på kompletterande frågor?</w:t>
      </w:r>
    </w:p>
    <w:p w14:paraId="5EE948E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svar har inkommit eller kompletterande frågor har inte ställts.</w:t>
      </w:r>
    </w:p>
    <w:p w14:paraId="369FA44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en gång</w:t>
      </w:r>
    </w:p>
    <w:p w14:paraId="256E457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två eller flera gånger</w:t>
      </w:r>
    </w:p>
    <w:p w14:paraId="126C6C0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64793B6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20. Om nej på fråga 19: bedömer du att utredaren borde ha försökt att få in svar?</w:t>
      </w:r>
    </w:p>
    <w:p w14:paraId="19E8F01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 xml:space="preserve">OBS! Ej obligatorisk fråga </w:t>
      </w:r>
    </w:p>
    <w:p w14:paraId="184F0D4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2BBE1B3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3727CBF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0CC80C7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21. Har FMR konsulterats i samband med avslagsärendet?</w:t>
      </w:r>
    </w:p>
    <w:p w14:paraId="7193B76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4AEFD9C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6E81E4A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082ED50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22. Bedömer du att det finns information i ärendet som indikerar att fler utredningsåtgärder borde ha vidtagits förutom redan gjorda kompletteringar? Vilken typ av information? (Avser hela ärendet, även tidigare bifall) (Flervalsfråga)</w:t>
      </w:r>
    </w:p>
    <w:p w14:paraId="07B05F0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1439E9A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uppgifter som rör den försäkrades sjukhistorik eller hälsotillstånd</w:t>
      </w:r>
    </w:p>
    <w:p w14:paraId="0CC4A2C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uppgifter kopplade till annan ersättning eller annat ärende hos Försäkringskassan</w:t>
      </w:r>
    </w:p>
    <w:p w14:paraId="6EA5653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uppgifter om att det finns utredning från arbetsgivaren, till exempel rehabiliteringsplan</w:t>
      </w:r>
    </w:p>
    <w:p w14:paraId="5A29B0C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uppgifter relaterade till arbetets innehåll, arbetstidsförläggning, anpassning av arbetsuppgifter eller liknande</w:t>
      </w:r>
    </w:p>
    <w:p w14:paraId="0C7061A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uppgifter om att det finns utredning från annan aktör. Ange vilken typ av utredning__________</w:t>
      </w:r>
    </w:p>
    <w:p w14:paraId="4E5EC11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annat. Ange vad__________</w:t>
      </w:r>
    </w:p>
    <w:p w14:paraId="2423955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0425AEC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lastRenderedPageBreak/>
        <w:t>23. Har utredaren vid uttrycklig begäran om kontakt av den försäkrade/läkaren/annan aktör tagit kontakt?</w:t>
      </w:r>
    </w:p>
    <w:p w14:paraId="34AE152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inget kontaktönskemål finns</w:t>
      </w:r>
    </w:p>
    <w:p w14:paraId="156D65D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kontakt har ändå skett</w:t>
      </w:r>
    </w:p>
    <w:p w14:paraId="20E97EB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38AF0B7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2E58D8E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2185367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24. Har kvalitetssäkring av ärendet skett?</w:t>
      </w:r>
    </w:p>
    <w:p w14:paraId="0E8716F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6F891A9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79CDB4F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63A39AA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25. Har kommunicering skett?</w:t>
      </w:r>
    </w:p>
    <w:p w14:paraId="166FEFE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5F541DF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men det borde ha gjorts</w:t>
      </w:r>
    </w:p>
    <w:p w14:paraId="390EF99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och det behövdes inte</w:t>
      </w:r>
    </w:p>
    <w:p w14:paraId="0E8982F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4C726CF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26. Vilken bedömningsgrund har använts i kommuniceringsbrevet?</w:t>
      </w:r>
    </w:p>
    <w:p w14:paraId="5CCBFA4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Arbete hos arbetsgivaren</w:t>
      </w:r>
    </w:p>
    <w:p w14:paraId="184D63D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Normalt förekommande arbete</w:t>
      </w:r>
    </w:p>
    <w:p w14:paraId="6BFCE89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Annan anledning. Ange vad__________</w:t>
      </w:r>
    </w:p>
    <w:p w14:paraId="60745B8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6AE8F09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27. Finns det ett ställningstagande till särskilda skäl i kommuniceringsbrevet?</w:t>
      </w:r>
    </w:p>
    <w:p w14:paraId="0562857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avslag mot arbete hos arbetsgivaren eller annan anledning</w:t>
      </w:r>
    </w:p>
    <w:p w14:paraId="2FA6A0C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och det är individuellt anpassat</w:t>
      </w:r>
    </w:p>
    <w:p w14:paraId="267228B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men resonemanget är otydligt eller innehåller andra brister</w:t>
      </w:r>
    </w:p>
    <w:p w14:paraId="0490C01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men det framgår av ärendet</w:t>
      </w:r>
    </w:p>
    <w:p w14:paraId="4025CA0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inte alls</w:t>
      </w:r>
    </w:p>
    <w:p w14:paraId="04C47E0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0123CCA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28. Finns det ett ställningstagande till oskäligt i kommuniceringsbrevet?</w:t>
      </w:r>
    </w:p>
    <w:p w14:paraId="556FE58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avslag mot arbete hos arbetsgivaren eller annan anledning</w:t>
      </w:r>
    </w:p>
    <w:p w14:paraId="40C586B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74CD3C5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men resonemanget är otydligt eller innehåller andra brister</w:t>
      </w:r>
    </w:p>
    <w:p w14:paraId="0091DCF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men det framgår av ärendet</w:t>
      </w:r>
    </w:p>
    <w:p w14:paraId="76D671C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inte alls</w:t>
      </w:r>
    </w:p>
    <w:p w14:paraId="1BD6CF4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1ADADE3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29. Framgår det av kommuniceringsbrevet varför Försäkringskassan överväger att fatta beslut om avslag?  (Ja-alternativet kan inte kombineras med något nej-alternativ.) (Flervalsfråga)</w:t>
      </w:r>
    </w:p>
    <w:p w14:paraId="598AB9E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det framgår vilka uppgifter Försäkringskassan lagt vikt vid och hur de påverkar ställningstagandet</w:t>
      </w:r>
    </w:p>
    <w:p w14:paraId="3A0A539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allt material av betydelse har inte bifogats och innehållet beskrivs inte heller på annat vis</w:t>
      </w:r>
    </w:p>
    <w:p w14:paraId="3935BA0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motiveringen är inte individuellt anpassad</w:t>
      </w:r>
    </w:p>
    <w:p w14:paraId="5D2F314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lastRenderedPageBreak/>
        <w:t>Nej, motiveringen är otydlig (redogörelse för hur Försäkringskassan beaktat uppgift av vikt saknas)</w:t>
      </w:r>
    </w:p>
    <w:p w14:paraId="76835A1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motiveringen är helt eller delvis felaktig (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t.ex.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 xml:space="preserve"> fel uppgifter används)</w:t>
      </w:r>
    </w:p>
    <w:p w14:paraId="282445F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annat skäl. Ange vad__________</w:t>
      </w:r>
    </w:p>
    <w:p w14:paraId="129D5A0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ingen kommunicering har skett</w:t>
      </w:r>
    </w:p>
    <w:p w14:paraId="39932F4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5E88CEB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30. Har Försäkringskassan informerat den försäkrade om att kompletterande svar inte inkommit eller att svaren inte gett den information som efterfrågats (i kommuniceringsbrev eller ärendet i övrigt)? (Se fråga 12, 16 och 19)</w:t>
      </w:r>
    </w:p>
    <w:p w14:paraId="416F373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kompletteringsförsök har inte gjorts eller tillräckliga svar har inkommit</w:t>
      </w:r>
    </w:p>
    <w:p w14:paraId="62A6390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1DE6D20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men det borde ha gjorts</w:t>
      </w:r>
    </w:p>
    <w:p w14:paraId="3B1351F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Ne, men det behövdes inte</w:t>
      </w:r>
    </w:p>
    <w:p w14:paraId="6F3D711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2329385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31. Har ytterligare material kommit in efter utskickad kommunicering och innan beslut fattats? (Flervalsfråga)</w:t>
      </w:r>
    </w:p>
    <w:p w14:paraId="7F62E3C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0FC92D6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skrivelse från den försäkrade eller ombud/ställföreträdare</w:t>
      </w:r>
    </w:p>
    <w:p w14:paraId="33DF6F4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medicinskt underlag (läkarintyg eller liknande, oavsett om det tillförts från läkaren eller den försäkrade)</w:t>
      </w:r>
    </w:p>
    <w:p w14:paraId="1DBDE79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 xml:space="preserve">Ja, underlag från annan aktör. Ange vilken typ av aktör (OBS! ej namn på 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aktören)_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>_________</w:t>
      </w:r>
    </w:p>
    <w:p w14:paraId="196A670C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 xml:space="preserve">Ja, annan kontakt (exempelvis muntlig kontakt med läkare/den försäkrade/annan aktör som framgår av 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ärendejournal)_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>_________</w:t>
      </w:r>
    </w:p>
    <w:p w14:paraId="21FFED0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723441A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32. Om ja på fråga 31: Har Försäkringskassan hanterat underlaget på ett adekvat sätt?</w:t>
      </w:r>
    </w:p>
    <w:p w14:paraId="59C7EBB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OBS! Ej obligatorisk fråga</w:t>
      </w:r>
    </w:p>
    <w:p w14:paraId="65AB17C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6FBD46D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 xml:space="preserve">Ja, underlaget behövde inte utredas vidare (ingen ny information, fortsättning på tidigare argumentation 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m.m.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>)</w:t>
      </w:r>
    </w:p>
    <w:p w14:paraId="4B53ED3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underlaget föranledde ytterligare utredning</w:t>
      </w:r>
    </w:p>
    <w:p w14:paraId="6DBF3C1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men ytterligare utredning borde ha gjorts. Ange vad__________</w:t>
      </w:r>
    </w:p>
    <w:p w14:paraId="5C71A05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0E20FCD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 xml:space="preserve">33. Har kommunicering av de nya underlagen och eventuell utredning gjorts? (Se fråga </w:t>
      </w:r>
      <w:proofErr w:type="gramStart"/>
      <w:r w:rsidRPr="00A23CE1">
        <w:rPr>
          <w:rFonts w:ascii="Times New Roman" w:eastAsia="Times New Roman" w:hAnsi="Times New Roman" w:cs="Times New Roman"/>
          <w:b/>
          <w:bCs/>
          <w:szCs w:val="18"/>
        </w:rPr>
        <w:t>31-32</w:t>
      </w:r>
      <w:proofErr w:type="gramEnd"/>
      <w:r w:rsidRPr="00A23CE1">
        <w:rPr>
          <w:rFonts w:ascii="Times New Roman" w:eastAsia="Times New Roman" w:hAnsi="Times New Roman" w:cs="Times New Roman"/>
          <w:b/>
          <w:bCs/>
          <w:szCs w:val="18"/>
        </w:rPr>
        <w:t xml:space="preserve">) </w:t>
      </w:r>
    </w:p>
    <w:p w14:paraId="2291097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aktuellt, inget nytt underlag har inkommit</w:t>
      </w:r>
    </w:p>
    <w:p w14:paraId="3125050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743DCAF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men det borde ha gjorts</w:t>
      </w:r>
    </w:p>
    <w:p w14:paraId="01A0F44D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det behövdes inte</w:t>
      </w:r>
    </w:p>
    <w:p w14:paraId="16C8DDDB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32F3D0A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34. Framgår det om Försäkringskassan har beaktat uppgifter som inkommit efter kommunicering (antingen i journal, eventuell ny kommunicering eller beslut)?</w:t>
      </w:r>
    </w:p>
    <w:p w14:paraId="4E98A7E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Inte aktuellt (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t.ex.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 xml:space="preserve"> för att inget svar på kommunicering har inkommit, ingen kommunicering har gjorts eller för att inga nya uppgifter inkommit)</w:t>
      </w:r>
    </w:p>
    <w:p w14:paraId="516EAD4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lastRenderedPageBreak/>
        <w:t>Ja, det framgår att uppgifterna har beaktats och det framgår hur uppgifterna påverkat ställningstagandet</w:t>
      </w:r>
    </w:p>
    <w:p w14:paraId="1DF9BF0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det framgår att uppgifterna har inkommit, men det framgår inte hur uppgifterna påverkat ställningstagandet</w:t>
      </w:r>
    </w:p>
    <w:p w14:paraId="11233C2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uppgifterna nämns inte alls</w:t>
      </w:r>
    </w:p>
    <w:p w14:paraId="0FC7634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6F37B29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35. Bedömer du att det finns några andra omständigheter som skulle kunna påverka utredningsskyldigheten i ärendet, där Försäkringskassan inte vidtagit adekvata åtgärder för att beakta eller tillmötesgå det? (Flervalsfråga)</w:t>
      </w:r>
    </w:p>
    <w:p w14:paraId="46CA4B7A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</w:t>
      </w:r>
    </w:p>
    <w:p w14:paraId="59BE694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relaterat till språkförbistringar</w:t>
      </w:r>
    </w:p>
    <w:p w14:paraId="78D8A59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relaterat till den försäkrades hälsotillstånd</w:t>
      </w:r>
    </w:p>
    <w:p w14:paraId="2A55C74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relaterat till ombud/ställföreträdare</w:t>
      </w:r>
    </w:p>
    <w:p w14:paraId="37C9FF6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Ja, annat. Ange vad__________</w:t>
      </w:r>
    </w:p>
    <w:p w14:paraId="5B56DBE4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2E3EA7C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36. Bedömer du att utredningen som ligger till grund för avslagsbeslutet är tillräcklig för att fatta beslut?</w:t>
      </w:r>
    </w:p>
    <w:p w14:paraId="34B63622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4D4797D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ange varför__________</w:t>
      </w:r>
    </w:p>
    <w:p w14:paraId="4E98AC48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Svårbedömt, ange varför__________</w:t>
      </w:r>
    </w:p>
    <w:p w14:paraId="52162131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3604493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 xml:space="preserve">37. Bedömer du att det finns stöd i utredningen för den motivering som anges i beslutet? </w:t>
      </w:r>
      <w:bookmarkStart w:id="0" w:name="_Hlk63952349"/>
      <w:r w:rsidRPr="00A23CE1">
        <w:rPr>
          <w:rFonts w:ascii="Times New Roman" w:eastAsia="Times New Roman" w:hAnsi="Times New Roman" w:cs="Times New Roman"/>
          <w:b/>
          <w:bCs/>
          <w:szCs w:val="18"/>
        </w:rPr>
        <w:t>(Flervalsfråga)</w:t>
      </w:r>
    </w:p>
    <w:bookmarkEnd w:id="0"/>
    <w:p w14:paraId="5D7A8D5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Ja</w:t>
      </w:r>
    </w:p>
    <w:p w14:paraId="418D16D3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motiveringen är inte individuellt anpassad</w:t>
      </w:r>
    </w:p>
    <w:p w14:paraId="5CB17CC9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motiveringen är otydlig (redogörelse för hur Försäkringskassan beaktat uppgift av vikt saknas)</w:t>
      </w:r>
    </w:p>
    <w:p w14:paraId="200D0696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motiveringen är helt eller delvis felaktig (</w:t>
      </w:r>
      <w:proofErr w:type="gramStart"/>
      <w:r w:rsidRPr="00A23CE1">
        <w:rPr>
          <w:rFonts w:ascii="Times New Roman" w:eastAsia="Times New Roman" w:hAnsi="Times New Roman" w:cs="Times New Roman"/>
          <w:szCs w:val="18"/>
        </w:rPr>
        <w:t>t.ex.</w:t>
      </w:r>
      <w:proofErr w:type="gramEnd"/>
      <w:r w:rsidRPr="00A23CE1">
        <w:rPr>
          <w:rFonts w:ascii="Times New Roman" w:eastAsia="Times New Roman" w:hAnsi="Times New Roman" w:cs="Times New Roman"/>
          <w:szCs w:val="18"/>
        </w:rPr>
        <w:t xml:space="preserve"> fel uppgifter används)</w:t>
      </w:r>
    </w:p>
    <w:p w14:paraId="2EC25A9F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det framgår inte hur Försäkringskassan har beaktat uppgifter av vikt som inkommit</w:t>
      </w:r>
    </w:p>
    <w:p w14:paraId="711B4D17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Nej, annat skäl. Ange vad__________</w:t>
      </w:r>
    </w:p>
    <w:p w14:paraId="3F696890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</w:p>
    <w:p w14:paraId="49DD23DE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b/>
          <w:bCs/>
          <w:szCs w:val="18"/>
        </w:rPr>
      </w:pPr>
      <w:r w:rsidRPr="00A23CE1">
        <w:rPr>
          <w:rFonts w:ascii="Times New Roman" w:eastAsia="Times New Roman" w:hAnsi="Times New Roman" w:cs="Times New Roman"/>
          <w:b/>
          <w:bCs/>
          <w:szCs w:val="18"/>
        </w:rPr>
        <w:t>38. Flaggning vid särskilt intressant eller svårbedömt ärende. Ange varför.</w:t>
      </w:r>
    </w:p>
    <w:p w14:paraId="43B5E765" w14:textId="77777777" w:rsidR="00A23CE1" w:rsidRPr="00A23CE1" w:rsidRDefault="00A23CE1" w:rsidP="00A23CE1">
      <w:pPr>
        <w:spacing w:after="120" w:line="240" w:lineRule="atLeast"/>
        <w:rPr>
          <w:rFonts w:ascii="Times New Roman" w:eastAsia="Times New Roman" w:hAnsi="Times New Roman" w:cs="Times New Roman"/>
          <w:szCs w:val="18"/>
        </w:rPr>
      </w:pPr>
      <w:r w:rsidRPr="00A23CE1">
        <w:rPr>
          <w:rFonts w:ascii="Times New Roman" w:eastAsia="Times New Roman" w:hAnsi="Times New Roman" w:cs="Times New Roman"/>
          <w:szCs w:val="18"/>
        </w:rPr>
        <w:t>__________</w:t>
      </w:r>
    </w:p>
    <w:p w14:paraId="3A73DB11" w14:textId="04EBBC3E" w:rsidR="00E80194" w:rsidRPr="00A23CE1" w:rsidRDefault="00E80194" w:rsidP="00A23CE1">
      <w:pPr>
        <w:spacing w:line="0" w:lineRule="auto"/>
        <w:rPr>
          <w:rFonts w:ascii="Times New Roman" w:eastAsia="Times New Roman" w:hAnsi="Times New Roman" w:cs="Times New Roman"/>
          <w:szCs w:val="18"/>
        </w:rPr>
      </w:pPr>
    </w:p>
    <w:sectPr w:rsidR="00E80194" w:rsidRPr="00A23CE1" w:rsidSect="00F97DCB">
      <w:pgSz w:w="11906" w:h="16838" w:code="9"/>
      <w:pgMar w:top="1208" w:right="2495" w:bottom="992" w:left="24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E584" w14:textId="77777777" w:rsidR="00A23CE1" w:rsidRDefault="00A23CE1" w:rsidP="0009123E">
      <w:pPr>
        <w:spacing w:after="0"/>
      </w:pPr>
      <w:r>
        <w:separator/>
      </w:r>
    </w:p>
  </w:endnote>
  <w:endnote w:type="continuationSeparator" w:id="0">
    <w:p w14:paraId="3A5C440E" w14:textId="77777777" w:rsidR="00A23CE1" w:rsidRDefault="00A23CE1" w:rsidP="000912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7DCF7" w14:textId="77777777" w:rsidR="00A23CE1" w:rsidRDefault="00A23CE1" w:rsidP="0009123E">
      <w:pPr>
        <w:spacing w:after="0"/>
      </w:pPr>
      <w:r>
        <w:separator/>
      </w:r>
    </w:p>
  </w:footnote>
  <w:footnote w:type="continuationSeparator" w:id="0">
    <w:p w14:paraId="06491A1E" w14:textId="77777777" w:rsidR="00A23CE1" w:rsidRDefault="00A23CE1" w:rsidP="000912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9C500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402A8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4CF7F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10A69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C48E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4EDA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2C84C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4A5C8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938D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395A36"/>
    <w:multiLevelType w:val="multilevel"/>
    <w:tmpl w:val="EDEC3B44"/>
    <w:lvl w:ilvl="0">
      <w:start w:val="1"/>
      <w:numFmt w:val="decimal"/>
      <w:pStyle w:val="Nummerlista"/>
      <w:lvlText w:val="%1.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8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55" w:hanging="357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712" w:hanging="35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070" w:hanging="35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427" w:hanging="35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2784" w:hanging="35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141" w:hanging="35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98" w:hanging="35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C9F04A3"/>
    <w:multiLevelType w:val="multilevel"/>
    <w:tmpl w:val="5CA46FD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94"/>
        </w:tabs>
        <w:ind w:left="1094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434"/>
        </w:tabs>
        <w:ind w:left="1435" w:hanging="341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1718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01"/>
        </w:tabs>
        <w:ind w:left="2002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568"/>
        </w:tabs>
        <w:ind w:left="2569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852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D9E25F8"/>
    <w:multiLevelType w:val="multilevel"/>
    <w:tmpl w:val="AED6B6FA"/>
    <w:lvl w:ilvl="0">
      <w:start w:val="1"/>
      <w:numFmt w:val="bullet"/>
      <w:pStyle w:val="Punktlista"/>
      <w:lvlText w:val="–"/>
      <w:lvlJc w:val="left"/>
      <w:pPr>
        <w:ind w:left="641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99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94"/>
        </w:tabs>
        <w:ind w:left="1355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34"/>
        </w:tabs>
        <w:ind w:left="1712" w:hanging="35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718"/>
        </w:tabs>
        <w:ind w:left="2070" w:hanging="358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070"/>
        </w:tabs>
        <w:ind w:left="2427" w:hanging="35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27"/>
        </w:tabs>
        <w:ind w:left="2784" w:hanging="35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784"/>
        </w:tabs>
        <w:ind w:left="3141" w:hanging="35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98" w:hanging="357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E1"/>
    <w:rsid w:val="00017D15"/>
    <w:rsid w:val="00040649"/>
    <w:rsid w:val="00045BE7"/>
    <w:rsid w:val="00084FB1"/>
    <w:rsid w:val="0009123E"/>
    <w:rsid w:val="000B4C54"/>
    <w:rsid w:val="000D30B2"/>
    <w:rsid w:val="000E433D"/>
    <w:rsid w:val="00142D2A"/>
    <w:rsid w:val="001618F9"/>
    <w:rsid w:val="00183C8A"/>
    <w:rsid w:val="001B1375"/>
    <w:rsid w:val="001E64D1"/>
    <w:rsid w:val="002429E6"/>
    <w:rsid w:val="002A44F5"/>
    <w:rsid w:val="002D4B41"/>
    <w:rsid w:val="00321F68"/>
    <w:rsid w:val="00397068"/>
    <w:rsid w:val="003C5A7F"/>
    <w:rsid w:val="003D4FAE"/>
    <w:rsid w:val="003F6725"/>
    <w:rsid w:val="00405B76"/>
    <w:rsid w:val="00411CA8"/>
    <w:rsid w:val="00435D10"/>
    <w:rsid w:val="004E0F42"/>
    <w:rsid w:val="00536611"/>
    <w:rsid w:val="0056526E"/>
    <w:rsid w:val="0058596D"/>
    <w:rsid w:val="00593F04"/>
    <w:rsid w:val="005E2C3F"/>
    <w:rsid w:val="00624E55"/>
    <w:rsid w:val="00625278"/>
    <w:rsid w:val="00626DF3"/>
    <w:rsid w:val="00634573"/>
    <w:rsid w:val="006B5E78"/>
    <w:rsid w:val="006D0110"/>
    <w:rsid w:val="006D27C1"/>
    <w:rsid w:val="00726496"/>
    <w:rsid w:val="00761547"/>
    <w:rsid w:val="00785ABF"/>
    <w:rsid w:val="007E2CDA"/>
    <w:rsid w:val="007F0347"/>
    <w:rsid w:val="0083699B"/>
    <w:rsid w:val="00864ED7"/>
    <w:rsid w:val="008C7ECA"/>
    <w:rsid w:val="008E783D"/>
    <w:rsid w:val="00932392"/>
    <w:rsid w:val="00936F5F"/>
    <w:rsid w:val="00973450"/>
    <w:rsid w:val="009906A5"/>
    <w:rsid w:val="009E7742"/>
    <w:rsid w:val="00A23CE1"/>
    <w:rsid w:val="00A27448"/>
    <w:rsid w:val="00A60DBE"/>
    <w:rsid w:val="00A67766"/>
    <w:rsid w:val="00AE187A"/>
    <w:rsid w:val="00B36240"/>
    <w:rsid w:val="00B54A7A"/>
    <w:rsid w:val="00B93574"/>
    <w:rsid w:val="00BD2AED"/>
    <w:rsid w:val="00BD4711"/>
    <w:rsid w:val="00BE0BFA"/>
    <w:rsid w:val="00C17A54"/>
    <w:rsid w:val="00C566D0"/>
    <w:rsid w:val="00CF4313"/>
    <w:rsid w:val="00CF7796"/>
    <w:rsid w:val="00D1157D"/>
    <w:rsid w:val="00D61167"/>
    <w:rsid w:val="00D9074D"/>
    <w:rsid w:val="00E23C7D"/>
    <w:rsid w:val="00E37221"/>
    <w:rsid w:val="00E45DC3"/>
    <w:rsid w:val="00E55F52"/>
    <w:rsid w:val="00E80194"/>
    <w:rsid w:val="00E86D13"/>
    <w:rsid w:val="00EB3B23"/>
    <w:rsid w:val="00EB3FF3"/>
    <w:rsid w:val="00EF63F5"/>
    <w:rsid w:val="00F16472"/>
    <w:rsid w:val="00F656BF"/>
    <w:rsid w:val="00F65928"/>
    <w:rsid w:val="00F8508B"/>
    <w:rsid w:val="00F92FB9"/>
    <w:rsid w:val="00F94AA9"/>
    <w:rsid w:val="00F96A5A"/>
    <w:rsid w:val="00F97DCB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05F8"/>
  <w15:chartTrackingRefBased/>
  <w15:docId w15:val="{210361C9-E135-4A11-8A5A-3BB22C9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semiHidden/>
    <w:qFormat/>
    <w:rsid w:val="0009123E"/>
    <w:pPr>
      <w:spacing w:line="240" w:lineRule="auto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9"/>
    <w:qFormat/>
    <w:rsid w:val="00973450"/>
    <w:pPr>
      <w:keepNext/>
      <w:keepLines/>
      <w:spacing w:before="600" w:after="200" w:line="320" w:lineRule="atLeast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73450"/>
    <w:pPr>
      <w:keepNext/>
      <w:keepLines/>
      <w:spacing w:before="480" w:after="120" w:line="26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73450"/>
    <w:pPr>
      <w:keepNext/>
      <w:keepLines/>
      <w:spacing w:before="400" w:after="120" w:line="260" w:lineRule="atLeast"/>
      <w:outlineLvl w:val="2"/>
    </w:pPr>
    <w:rPr>
      <w:rFonts w:eastAsiaTheme="majorEastAsia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73450"/>
    <w:pPr>
      <w:keepNext/>
      <w:keepLines/>
      <w:spacing w:before="400" w:after="120" w:line="26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73450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73450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36F5F"/>
    <w:pPr>
      <w:keepNext/>
      <w:keepLines/>
      <w:spacing w:before="40" w:after="0"/>
      <w:outlineLvl w:val="6"/>
    </w:pPr>
    <w:rPr>
      <w:rFonts w:eastAsiaTheme="majorEastAsia" w:cstheme="majorBidi"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73450"/>
    <w:pPr>
      <w:keepNext/>
      <w:keepLines/>
      <w:spacing w:before="40" w:after="0"/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73450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E433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73450"/>
    <w:rPr>
      <w:rFonts w:asciiTheme="majorHAnsi" w:eastAsiaTheme="majorEastAsia" w:hAnsiTheme="majorHAnsi" w:cstheme="majorBidi"/>
      <w:sz w:val="30"/>
      <w:szCs w:val="32"/>
    </w:rPr>
  </w:style>
  <w:style w:type="paragraph" w:styleId="Brdtext">
    <w:name w:val="Body Text"/>
    <w:basedOn w:val="Normal"/>
    <w:link w:val="BrdtextChar"/>
    <w:rsid w:val="00F8508B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rsid w:val="00F8508B"/>
    <w:rPr>
      <w:sz w:val="18"/>
    </w:rPr>
  </w:style>
  <w:style w:type="paragraph" w:styleId="Punktlista">
    <w:name w:val="List Bullet"/>
    <w:basedOn w:val="Brdtext"/>
    <w:uiPriority w:val="2"/>
    <w:qFormat/>
    <w:rsid w:val="00973450"/>
    <w:pPr>
      <w:numPr>
        <w:numId w:val="2"/>
      </w:numPr>
      <w:tabs>
        <w:tab w:val="left" w:pos="646"/>
      </w:tabs>
      <w:spacing w:after="120"/>
    </w:pPr>
    <w:rPr>
      <w:rFonts w:eastAsia="Times New Roman" w:cs="Times New Roman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3450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3450"/>
    <w:rPr>
      <w:rFonts w:eastAsiaTheme="majorEastAsia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3450"/>
    <w:rPr>
      <w:rFonts w:eastAsiaTheme="majorEastAsia" w:cstheme="majorBidi"/>
      <w:i/>
      <w:iCs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73450"/>
    <w:rPr>
      <w:rFonts w:eastAsiaTheme="majorEastAsia" w:cstheme="majorBidi"/>
      <w:i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73450"/>
    <w:rPr>
      <w:rFonts w:eastAsiaTheme="majorEastAsia" w:cstheme="majorBidi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F5F"/>
    <w:rPr>
      <w:rFonts w:eastAsiaTheme="majorEastAsia" w:cstheme="majorBidi"/>
      <w:iCs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73450"/>
    <w:rPr>
      <w:rFonts w:eastAsiaTheme="majorEastAsia" w:cstheme="majorBidi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73450"/>
    <w:rPr>
      <w:rFonts w:eastAsiaTheme="majorEastAsia" w:cstheme="majorBidi"/>
      <w:iCs/>
      <w:sz w:val="18"/>
      <w:szCs w:val="21"/>
    </w:rPr>
  </w:style>
  <w:style w:type="paragraph" w:customStyle="1" w:styleId="Tabelltext">
    <w:name w:val="Tabelltext"/>
    <w:basedOn w:val="Normal"/>
    <w:uiPriority w:val="2"/>
    <w:qFormat/>
    <w:rsid w:val="00F92FB9"/>
    <w:pPr>
      <w:spacing w:after="0"/>
    </w:pPr>
    <w:rPr>
      <w:sz w:val="16"/>
    </w:rPr>
  </w:style>
  <w:style w:type="paragraph" w:customStyle="1" w:styleId="Ledtext">
    <w:name w:val="Ledtext"/>
    <w:basedOn w:val="Normal"/>
    <w:semiHidden/>
    <w:qFormat/>
    <w:rsid w:val="00973450"/>
    <w:pPr>
      <w:spacing w:after="0"/>
    </w:pPr>
    <w:rPr>
      <w:rFonts w:asciiTheme="majorHAnsi" w:hAnsiTheme="majorHAnsi"/>
      <w:sz w:val="14"/>
    </w:rPr>
  </w:style>
  <w:style w:type="paragraph" w:customStyle="1" w:styleId="Dokumentkategori">
    <w:name w:val="Dokumentkategori"/>
    <w:basedOn w:val="Normal"/>
    <w:semiHidden/>
    <w:qFormat/>
    <w:rsid w:val="00973450"/>
    <w:pPr>
      <w:spacing w:after="0"/>
    </w:pPr>
    <w:rPr>
      <w:rFonts w:asciiTheme="majorHAnsi" w:hAnsiTheme="majorHAnsi"/>
      <w:caps/>
      <w:sz w:val="20"/>
    </w:rPr>
  </w:style>
  <w:style w:type="paragraph" w:customStyle="1" w:styleId="Instruktionstext">
    <w:name w:val="Instruktionstext"/>
    <w:basedOn w:val="Normal"/>
    <w:next w:val="Brdtext"/>
    <w:semiHidden/>
    <w:qFormat/>
    <w:rsid w:val="00F92FB9"/>
    <w:pPr>
      <w:spacing w:after="200" w:line="260" w:lineRule="atLeast"/>
    </w:pPr>
    <w:rPr>
      <w:i/>
      <w:vanish/>
      <w:color w:val="0067B4"/>
    </w:rPr>
  </w:style>
  <w:style w:type="paragraph" w:customStyle="1" w:styleId="Mall-id">
    <w:name w:val="Mall-id"/>
    <w:basedOn w:val="Normal"/>
    <w:semiHidden/>
    <w:qFormat/>
    <w:rsid w:val="00A27448"/>
    <w:rPr>
      <w:rFonts w:asciiTheme="majorHAnsi" w:hAnsiTheme="majorHAnsi"/>
      <w:color w:val="A6A6A6" w:themeColor="background1" w:themeShade="A6"/>
      <w:sz w:val="10"/>
    </w:rPr>
  </w:style>
  <w:style w:type="paragraph" w:customStyle="1" w:styleId="Hlsningsfras">
    <w:name w:val="Hälsningsfras"/>
    <w:basedOn w:val="Brdtext"/>
    <w:next w:val="Namnfrtydligande"/>
    <w:semiHidden/>
    <w:qFormat/>
    <w:rsid w:val="00936F5F"/>
    <w:pPr>
      <w:keepNext/>
      <w:keepLines/>
      <w:spacing w:before="920"/>
    </w:pPr>
  </w:style>
  <w:style w:type="paragraph" w:styleId="Citat">
    <w:name w:val="Quote"/>
    <w:basedOn w:val="Normal"/>
    <w:next w:val="Brdtext"/>
    <w:link w:val="CitatChar"/>
    <w:uiPriority w:val="99"/>
    <w:rsid w:val="00936F5F"/>
    <w:pPr>
      <w:spacing w:before="200" w:after="200" w:line="220" w:lineRule="atLeast"/>
      <w:ind w:left="284" w:right="510"/>
    </w:pPr>
    <w:rPr>
      <w:color w:val="000000" w:themeColor="text1"/>
      <w:sz w:val="16"/>
    </w:rPr>
  </w:style>
  <w:style w:type="character" w:customStyle="1" w:styleId="CitatChar">
    <w:name w:val="Citat Char"/>
    <w:basedOn w:val="Standardstycketeckensnitt"/>
    <w:link w:val="Citat"/>
    <w:uiPriority w:val="99"/>
    <w:rsid w:val="00936F5F"/>
    <w:rPr>
      <w:color w:val="000000" w:themeColor="text1"/>
      <w:sz w:val="16"/>
    </w:rPr>
  </w:style>
  <w:style w:type="paragraph" w:customStyle="1" w:styleId="Klla">
    <w:name w:val="Källa"/>
    <w:basedOn w:val="Brdtext"/>
    <w:next w:val="Brdtext"/>
    <w:uiPriority w:val="1"/>
    <w:semiHidden/>
    <w:qFormat/>
    <w:rsid w:val="00761547"/>
    <w:pPr>
      <w:spacing w:after="240" w:line="220" w:lineRule="atLeast"/>
    </w:pPr>
    <w:rPr>
      <w:sz w:val="16"/>
    </w:rPr>
  </w:style>
  <w:style w:type="paragraph" w:customStyle="1" w:styleId="Referenser">
    <w:name w:val="Referenser"/>
    <w:basedOn w:val="Brdtext"/>
    <w:semiHidden/>
    <w:qFormat/>
    <w:rsid w:val="00761547"/>
    <w:pPr>
      <w:ind w:left="284" w:hanging="284"/>
    </w:pPr>
  </w:style>
  <w:style w:type="paragraph" w:styleId="Fotnotstext">
    <w:name w:val="footnote text"/>
    <w:basedOn w:val="Nummerlista"/>
    <w:link w:val="FotnotstextChar"/>
    <w:uiPriority w:val="99"/>
    <w:semiHidden/>
    <w:rsid w:val="0009123E"/>
    <w:pPr>
      <w:numPr>
        <w:numId w:val="0"/>
      </w:numPr>
      <w:tabs>
        <w:tab w:val="clear" w:pos="646"/>
      </w:tabs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E433D"/>
    <w:rPr>
      <w:sz w:val="16"/>
      <w:szCs w:val="20"/>
    </w:rPr>
  </w:style>
  <w:style w:type="paragraph" w:styleId="Beskrivning">
    <w:name w:val="caption"/>
    <w:basedOn w:val="Normal"/>
    <w:next w:val="Brdtext"/>
    <w:uiPriority w:val="35"/>
    <w:semiHidden/>
    <w:qFormat/>
    <w:rsid w:val="000E433D"/>
    <w:pPr>
      <w:spacing w:before="240" w:after="120"/>
      <w:ind w:left="1134" w:hanging="1134"/>
    </w:pPr>
    <w:rPr>
      <w:iCs/>
      <w:szCs w:val="18"/>
    </w:rPr>
  </w:style>
  <w:style w:type="character" w:styleId="Platshllartext">
    <w:name w:val="Placeholder Text"/>
    <w:basedOn w:val="Standardstycketeckensnitt"/>
    <w:uiPriority w:val="99"/>
    <w:semiHidden/>
    <w:rsid w:val="00E80194"/>
    <w:rPr>
      <w:color w:val="FF0000"/>
    </w:rPr>
  </w:style>
  <w:style w:type="paragraph" w:customStyle="1" w:styleId="Ifyllnadstext">
    <w:name w:val="Ifyllnadstext"/>
    <w:basedOn w:val="Brdtext"/>
    <w:semiHidden/>
    <w:qFormat/>
    <w:rsid w:val="00321F68"/>
    <w:pPr>
      <w:spacing w:after="40" w:line="240" w:lineRule="auto"/>
    </w:pPr>
  </w:style>
  <w:style w:type="paragraph" w:styleId="Innehll1">
    <w:name w:val="toc 1"/>
    <w:basedOn w:val="Normal"/>
    <w:next w:val="Normal"/>
    <w:uiPriority w:val="39"/>
    <w:semiHidden/>
    <w:rsid w:val="00973450"/>
    <w:pPr>
      <w:spacing w:after="100"/>
      <w:ind w:right="454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973450"/>
    <w:pPr>
      <w:spacing w:after="100"/>
      <w:ind w:left="284" w:right="454"/>
    </w:pPr>
  </w:style>
  <w:style w:type="paragraph" w:styleId="Innehll3">
    <w:name w:val="toc 3"/>
    <w:basedOn w:val="Normal"/>
    <w:next w:val="Normal"/>
    <w:uiPriority w:val="39"/>
    <w:semiHidden/>
    <w:rsid w:val="00973450"/>
    <w:pPr>
      <w:spacing w:after="100"/>
      <w:ind w:left="567" w:right="454"/>
    </w:pPr>
  </w:style>
  <w:style w:type="paragraph" w:styleId="Innehll4">
    <w:name w:val="toc 4"/>
    <w:basedOn w:val="Normal"/>
    <w:next w:val="Normal"/>
    <w:autoRedefine/>
    <w:uiPriority w:val="39"/>
    <w:semiHidden/>
    <w:rsid w:val="00973450"/>
    <w:pPr>
      <w:spacing w:after="100"/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973450"/>
    <w:pPr>
      <w:spacing w:after="100"/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97345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973450"/>
    <w:pPr>
      <w:spacing w:after="100"/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973450"/>
    <w:pPr>
      <w:spacing w:after="100"/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973450"/>
    <w:pPr>
      <w:spacing w:after="100"/>
      <w:ind w:left="1758"/>
    </w:pPr>
  </w:style>
  <w:style w:type="paragraph" w:styleId="Figurfrteckning">
    <w:name w:val="table of figures"/>
    <w:basedOn w:val="Brdtext"/>
    <w:next w:val="Brdtext"/>
    <w:uiPriority w:val="99"/>
    <w:semiHidden/>
    <w:rsid w:val="00973450"/>
    <w:pPr>
      <w:tabs>
        <w:tab w:val="right" w:leader="dot" w:pos="6793"/>
      </w:tabs>
      <w:spacing w:after="120" w:line="240" w:lineRule="auto"/>
    </w:pPr>
  </w:style>
  <w:style w:type="paragraph" w:styleId="Sidhuvud">
    <w:name w:val="header"/>
    <w:basedOn w:val="Normal"/>
    <w:link w:val="SidhuvudChar"/>
    <w:uiPriority w:val="99"/>
    <w:semiHidden/>
    <w:rsid w:val="006D27C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D27C1"/>
  </w:style>
  <w:style w:type="table" w:customStyle="1" w:styleId="ISFTabell">
    <w:name w:val="ISF Tabell"/>
    <w:basedOn w:val="Normaltabell"/>
    <w:uiPriority w:val="99"/>
    <w:rsid w:val="00E37221"/>
    <w:pPr>
      <w:spacing w:before="40" w:after="4" w:line="240" w:lineRule="auto"/>
    </w:pPr>
    <w:rPr>
      <w:rFonts w:asciiTheme="majorHAnsi" w:hAnsiTheme="majorHAnsi"/>
      <w:sz w:val="16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keepLines w:val="0"/>
        <w:wordWrap/>
        <w:spacing w:beforeLines="0" w:before="120" w:beforeAutospacing="0" w:afterLines="50" w:after="50" w:afterAutospacing="0" w:line="260" w:lineRule="atLeast"/>
      </w:pPr>
      <w:rPr>
        <w:b w:val="0"/>
        <w:i/>
      </w:rPr>
      <w:tblPr/>
      <w:tcPr>
        <w:tcBorders>
          <w:bottom w:val="single" w:sz="4" w:space="0" w:color="auto"/>
        </w:tcBorders>
        <w:shd w:val="clear" w:color="auto" w:fill="DBE5F1"/>
      </w:tcPr>
    </w:tblStylePr>
  </w:style>
  <w:style w:type="paragraph" w:styleId="Numreradlista">
    <w:name w:val="List Number"/>
    <w:basedOn w:val="Normal"/>
    <w:uiPriority w:val="2"/>
    <w:semiHidden/>
    <w:rsid w:val="00973450"/>
    <w:pPr>
      <w:numPr>
        <w:numId w:val="3"/>
      </w:numPr>
      <w:tabs>
        <w:tab w:val="left" w:pos="357"/>
      </w:tabs>
      <w:spacing w:after="0"/>
      <w:ind w:left="641"/>
      <w:contextualSpacing/>
    </w:pPr>
  </w:style>
  <w:style w:type="paragraph" w:customStyle="1" w:styleId="Nummerlista">
    <w:name w:val="Nummerlista"/>
    <w:basedOn w:val="Brdtext"/>
    <w:qFormat/>
    <w:rsid w:val="00973450"/>
    <w:pPr>
      <w:numPr>
        <w:numId w:val="12"/>
      </w:numPr>
      <w:tabs>
        <w:tab w:val="left" w:pos="646"/>
      </w:tabs>
      <w:spacing w:after="120"/>
    </w:pPr>
  </w:style>
  <w:style w:type="paragraph" w:styleId="Punktlista2">
    <w:name w:val="List Bullet 2"/>
    <w:basedOn w:val="Normal"/>
    <w:uiPriority w:val="99"/>
    <w:semiHidden/>
    <w:rsid w:val="00973450"/>
    <w:pPr>
      <w:numPr>
        <w:numId w:val="4"/>
      </w:numPr>
      <w:spacing w:after="0"/>
      <w:ind w:left="641" w:hanging="357"/>
      <w:contextualSpacing/>
    </w:pPr>
  </w:style>
  <w:style w:type="paragraph" w:styleId="Punktlista3">
    <w:name w:val="List Bullet 3"/>
    <w:basedOn w:val="Normal"/>
    <w:uiPriority w:val="99"/>
    <w:semiHidden/>
    <w:rsid w:val="00973450"/>
    <w:pPr>
      <w:numPr>
        <w:numId w:val="5"/>
      </w:numPr>
      <w:spacing w:after="0"/>
      <w:ind w:left="924" w:hanging="357"/>
      <w:contextualSpacing/>
    </w:pPr>
  </w:style>
  <w:style w:type="paragraph" w:styleId="Punktlista4">
    <w:name w:val="List Bullet 4"/>
    <w:basedOn w:val="Normal"/>
    <w:uiPriority w:val="99"/>
    <w:semiHidden/>
    <w:rsid w:val="00973450"/>
    <w:pPr>
      <w:numPr>
        <w:numId w:val="6"/>
      </w:numPr>
      <w:spacing w:after="0"/>
      <w:ind w:left="1208" w:hanging="357"/>
      <w:contextualSpacing/>
    </w:pPr>
  </w:style>
  <w:style w:type="paragraph" w:styleId="Punktlista5">
    <w:name w:val="List Bullet 5"/>
    <w:basedOn w:val="Normal"/>
    <w:uiPriority w:val="99"/>
    <w:semiHidden/>
    <w:rsid w:val="00973450"/>
    <w:pPr>
      <w:numPr>
        <w:numId w:val="7"/>
      </w:numPr>
      <w:spacing w:after="0"/>
      <w:ind w:left="1491" w:hanging="357"/>
      <w:contextualSpacing/>
    </w:pPr>
  </w:style>
  <w:style w:type="paragraph" w:styleId="Numreradlista2">
    <w:name w:val="List Number 2"/>
    <w:basedOn w:val="Normal"/>
    <w:uiPriority w:val="99"/>
    <w:semiHidden/>
    <w:unhideWhenUsed/>
    <w:rsid w:val="00973450"/>
    <w:pPr>
      <w:numPr>
        <w:numId w:val="9"/>
      </w:numPr>
      <w:spacing w:after="0"/>
      <w:ind w:left="641" w:hanging="357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973450"/>
    <w:pPr>
      <w:numPr>
        <w:numId w:val="8"/>
      </w:numPr>
      <w:spacing w:after="0"/>
      <w:ind w:left="924" w:hanging="357"/>
      <w:contextualSpacing/>
    </w:pPr>
  </w:style>
  <w:style w:type="paragraph" w:styleId="Numreradlista4">
    <w:name w:val="List Number 4"/>
    <w:basedOn w:val="Normal"/>
    <w:uiPriority w:val="99"/>
    <w:semiHidden/>
    <w:unhideWhenUsed/>
    <w:rsid w:val="00973450"/>
    <w:pPr>
      <w:numPr>
        <w:numId w:val="10"/>
      </w:numPr>
      <w:spacing w:after="0"/>
      <w:ind w:left="1208" w:hanging="357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73450"/>
    <w:pPr>
      <w:numPr>
        <w:numId w:val="11"/>
      </w:numPr>
      <w:spacing w:after="0"/>
      <w:ind w:left="1491" w:hanging="357"/>
      <w:contextualSpacing/>
    </w:pPr>
  </w:style>
  <w:style w:type="paragraph" w:styleId="Normalwebb">
    <w:name w:val="Normal (Web)"/>
    <w:basedOn w:val="Normal"/>
    <w:uiPriority w:val="99"/>
    <w:semiHidden/>
    <w:rsid w:val="00F92FB9"/>
    <w:rPr>
      <w:rFonts w:ascii="Times New Roman" w:hAnsi="Times New Roman" w:cs="Times New Roman"/>
      <w:sz w:val="24"/>
      <w:szCs w:val="24"/>
    </w:rPr>
  </w:style>
  <w:style w:type="paragraph" w:customStyle="1" w:styleId="Namnfrtydligande">
    <w:name w:val="Namnförtydligande"/>
    <w:basedOn w:val="Hlsningsfras"/>
    <w:next w:val="Brdtext"/>
    <w:semiHidden/>
    <w:qFormat/>
    <w:rsid w:val="00F92FB9"/>
    <w:pPr>
      <w:keepNext w:val="0"/>
      <w:tabs>
        <w:tab w:val="left" w:pos="3969"/>
      </w:tabs>
    </w:pPr>
  </w:style>
  <w:style w:type="paragraph" w:styleId="Sidfot">
    <w:name w:val="footer"/>
    <w:basedOn w:val="Normal"/>
    <w:link w:val="SidfotChar"/>
    <w:uiPriority w:val="99"/>
    <w:semiHidden/>
    <w:rsid w:val="000E433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E433D"/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0E433D"/>
    <w:pPr>
      <w:spacing w:after="0"/>
    </w:pPr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33D"/>
    <w:rPr>
      <w:rFonts w:asciiTheme="majorHAnsi" w:hAnsiTheme="majorHAnsi" w:cs="Segoe UI"/>
      <w:sz w:val="16"/>
      <w:szCs w:val="18"/>
    </w:rPr>
  </w:style>
  <w:style w:type="character" w:styleId="Fotnotsreferens">
    <w:name w:val="footnote reference"/>
    <w:basedOn w:val="Standardstycketeckensnitt"/>
    <w:uiPriority w:val="99"/>
    <w:semiHidden/>
    <w:rsid w:val="00091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SF">
  <a:themeElements>
    <a:clrScheme name="ISF färgsch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1ACBC"/>
      </a:accent1>
      <a:accent2>
        <a:srgbClr val="99042F"/>
      </a:accent2>
      <a:accent3>
        <a:srgbClr val="C7D2DB"/>
      </a:accent3>
      <a:accent4>
        <a:srgbClr val="000000"/>
      </a:accent4>
      <a:accent5>
        <a:srgbClr val="A9AAAC"/>
      </a:accent5>
      <a:accent6>
        <a:srgbClr val="CDCFD0"/>
      </a:accent6>
      <a:hlink>
        <a:srgbClr val="0000FF"/>
      </a:hlink>
      <a:folHlink>
        <a:srgbClr val="800080"/>
      </a:folHlink>
    </a:clrScheme>
    <a:fontScheme name="ISF - Norma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6554-AFD2-4877-96C9-5C9346FB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Grönqvist</dc:creator>
  <cp:keywords/>
  <dc:description/>
  <cp:lastModifiedBy>Louise Grönqvist</cp:lastModifiedBy>
  <cp:revision>1</cp:revision>
  <dcterms:created xsi:type="dcterms:W3CDTF">2021-03-12T15:35:00Z</dcterms:created>
  <dcterms:modified xsi:type="dcterms:W3CDTF">2021-03-12T15:36:00Z</dcterms:modified>
</cp:coreProperties>
</file>